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443C41F5" w14:textId="0FEA9098" w:rsidR="002F4E56" w:rsidRDefault="002F4E56">
      <w:pPr>
        <w:rPr>
          <w:sz w:val="32"/>
          <w:szCs w:val="32"/>
        </w:rPr>
      </w:pPr>
      <w:r w:rsidRPr="002F4E56">
        <w:rPr>
          <w:sz w:val="32"/>
          <w:szCs w:val="32"/>
        </w:rPr>
        <w:t xml:space="preserve">                                      Charleston’s Tea Par</w:t>
      </w:r>
      <w:r w:rsidR="00AA646A">
        <w:rPr>
          <w:sz w:val="32"/>
          <w:szCs w:val="32"/>
        </w:rPr>
        <w:t>t</w:t>
      </w:r>
      <w:r w:rsidRPr="002F4E56">
        <w:rPr>
          <w:sz w:val="32"/>
          <w:szCs w:val="32"/>
        </w:rPr>
        <w:t>y</w:t>
      </w:r>
    </w:p>
    <w:p w14:paraId="34B9E00D" w14:textId="59D51B7A" w:rsidR="00AA646A" w:rsidRDefault="00AA646A">
      <w:pPr>
        <w:rPr>
          <w:sz w:val="32"/>
          <w:szCs w:val="32"/>
        </w:rPr>
      </w:pPr>
    </w:p>
    <w:p w14:paraId="15F2D0E8" w14:textId="77777777" w:rsidR="00DD2CF9" w:rsidRPr="00D12E3C" w:rsidRDefault="00AA646A" w:rsidP="00DD2CF9">
      <w:pPr>
        <w:rPr>
          <w:color w:val="08090E"/>
          <w:shd w:val="clear" w:color="auto" w:fill="FFFFFF"/>
        </w:rPr>
      </w:pPr>
      <w:r w:rsidRPr="00D12E3C">
        <w:t xml:space="preserve">England passed the Tea Act in 1773, and many colonial citizens refused to pay the duty tax on it. They boycotted it. </w:t>
      </w:r>
      <w:r w:rsidRPr="00D12E3C">
        <w:rPr>
          <w:color w:val="08090E"/>
          <w:shd w:val="clear" w:color="auto" w:fill="FFFFFF"/>
        </w:rPr>
        <w:t>In addition to the Boston, New York, Philadelphia and Charleston Tea Parties, there were six other tea party protests in the colonies.</w:t>
      </w:r>
      <w:r w:rsidR="00DD2CF9" w:rsidRPr="00D12E3C">
        <w:rPr>
          <w:color w:val="08090E"/>
          <w:shd w:val="clear" w:color="auto" w:fill="FFFFFF"/>
        </w:rPr>
        <w:t xml:space="preserve"> </w:t>
      </w:r>
    </w:p>
    <w:p w14:paraId="30C7C2D1" w14:textId="77777777" w:rsidR="00BF622E" w:rsidRPr="00D12E3C" w:rsidRDefault="00DD2CF9" w:rsidP="00BF622E">
      <w:pPr>
        <w:rPr>
          <w:rFonts w:eastAsia="Times New Roman"/>
          <w:color w:val="08090E"/>
        </w:rPr>
      </w:pPr>
      <w:r w:rsidRPr="00D12E3C">
        <w:rPr>
          <w:color w:val="08090E"/>
          <w:shd w:val="clear" w:color="auto" w:fill="FFFFFF"/>
        </w:rPr>
        <w:t xml:space="preserve">In Charleston, </w:t>
      </w:r>
      <w:r w:rsidR="0059091B" w:rsidRPr="00AA646A">
        <w:rPr>
          <w:rFonts w:eastAsia="Times New Roman"/>
          <w:color w:val="08090E"/>
        </w:rPr>
        <w:t xml:space="preserve">this </w:t>
      </w:r>
      <w:r w:rsidRPr="00D12E3C">
        <w:rPr>
          <w:rFonts w:eastAsia="Times New Roman"/>
          <w:color w:val="08090E"/>
        </w:rPr>
        <w:t>happened o</w:t>
      </w:r>
      <w:r w:rsidR="0059091B" w:rsidRPr="00AA646A">
        <w:rPr>
          <w:rFonts w:eastAsia="Times New Roman"/>
          <w:color w:val="08090E"/>
        </w:rPr>
        <w:t xml:space="preserve">n December </w:t>
      </w:r>
      <w:r w:rsidRPr="00D12E3C">
        <w:rPr>
          <w:rFonts w:eastAsia="Times New Roman"/>
          <w:color w:val="08090E"/>
        </w:rPr>
        <w:t xml:space="preserve">3, </w:t>
      </w:r>
      <w:r w:rsidR="0059091B" w:rsidRPr="00AA646A">
        <w:rPr>
          <w:rFonts w:eastAsia="Times New Roman"/>
          <w:color w:val="08090E"/>
        </w:rPr>
        <w:t xml:space="preserve">1773. </w:t>
      </w:r>
      <w:r w:rsidRPr="00D12E3C">
        <w:rPr>
          <w:rFonts w:eastAsia="Times New Roman"/>
          <w:color w:val="08090E"/>
        </w:rPr>
        <w:t>The citizens had met and designed to store the 200 chests of tea in the Exchange Building, because they would not purchase the tea.</w:t>
      </w:r>
    </w:p>
    <w:p w14:paraId="545BB6C0" w14:textId="45197FCF" w:rsidR="00BF622E" w:rsidRPr="00D12E3C" w:rsidRDefault="00BF622E" w:rsidP="00BF622E">
      <w:pPr>
        <w:rPr>
          <w:rFonts w:eastAsia="Times New Roman"/>
          <w:color w:val="08090E"/>
        </w:rPr>
      </w:pPr>
      <w:r w:rsidRPr="00D12E3C">
        <w:rPr>
          <w:rFonts w:eastAsia="Times New Roman"/>
          <w:color w:val="08090E"/>
        </w:rPr>
        <w:t xml:space="preserve">A year later, South Carolina decided to be more forceful. When the </w:t>
      </w:r>
      <w:r w:rsidRPr="00D12E3C">
        <w:rPr>
          <w:rFonts w:eastAsia="Times New Roman"/>
          <w:i/>
          <w:iCs/>
          <w:color w:val="08090E"/>
        </w:rPr>
        <w:t>Britannia</w:t>
      </w:r>
      <w:r w:rsidRPr="00D12E3C">
        <w:rPr>
          <w:rFonts w:eastAsia="Times New Roman"/>
          <w:color w:val="08090E"/>
        </w:rPr>
        <w:t xml:space="preserve"> arrived with its seven cases of tea, the patriots tossed the tea in the harbor, as their friends in Boston had done.</w:t>
      </w:r>
    </w:p>
    <w:p w14:paraId="7E48F6F2" w14:textId="7242E9B5" w:rsidR="008914F6" w:rsidRPr="00D12E3C" w:rsidRDefault="008914F6" w:rsidP="00BF622E">
      <w:pPr>
        <w:rPr>
          <w:rFonts w:eastAsia="Times New Roman"/>
          <w:color w:val="08090E"/>
        </w:rPr>
      </w:pPr>
      <w:r w:rsidRPr="00D12E3C">
        <w:rPr>
          <w:rFonts w:eastAsia="Times New Roman"/>
          <w:color w:val="08090E"/>
        </w:rPr>
        <w:t xml:space="preserve">Peter Timothy, the publisher of the </w:t>
      </w:r>
      <w:r w:rsidRPr="00D12E3C">
        <w:rPr>
          <w:rFonts w:eastAsia="Times New Roman"/>
          <w:i/>
          <w:iCs/>
          <w:color w:val="08090E"/>
        </w:rPr>
        <w:t>South Carolina Gazette</w:t>
      </w:r>
      <w:r w:rsidRPr="00D12E3C">
        <w:rPr>
          <w:rFonts w:eastAsia="Times New Roman"/>
          <w:color w:val="08090E"/>
        </w:rPr>
        <w:t>, described the incident.</w:t>
      </w:r>
    </w:p>
    <w:p w14:paraId="2CC12A09" w14:textId="0B458C54" w:rsidR="008914F6" w:rsidRPr="00D12E3C" w:rsidRDefault="008914F6" w:rsidP="008914F6">
      <w:r w:rsidRPr="00D12E3C">
        <w:t>“</w:t>
      </w:r>
      <w:r w:rsidRPr="00D12E3C">
        <w:t xml:space="preserve">On Thursday at Noon, (November 3,1774) an Oblation was made to NEPTUNE, of said seven Chests of Tea, by </w:t>
      </w:r>
      <w:proofErr w:type="spellStart"/>
      <w:r w:rsidRPr="00D12E3C">
        <w:t>Messrs</w:t>
      </w:r>
      <w:proofErr w:type="spellEnd"/>
      <w:r w:rsidRPr="00D12E3C">
        <w:t xml:space="preserve"> Lindsay, Kinsley and Mackenzie Themselves; who going on board the Ship in the Stream, with their own Hands respectively stove the Chests belonging to each, and emptied their Contents into the River, in the Presence of the Committee of Observation, who likewise went on board, and in View of the whole General Concourse of People, who gave three hearty Cheers after the emptying of, each Chest, and immediately separated as if nothing had happened. </w:t>
      </w:r>
      <w:r w:rsidR="008E367D" w:rsidRPr="00D12E3C">
        <w:t>“</w:t>
      </w:r>
    </w:p>
    <w:p w14:paraId="0625173C" w14:textId="57F90C6C" w:rsidR="008E367D" w:rsidRPr="00D12E3C" w:rsidRDefault="008E367D" w:rsidP="008914F6"/>
    <w:p w14:paraId="085E6AD9" w14:textId="7EAB254D" w:rsidR="008E367D" w:rsidRPr="00AA646A" w:rsidRDefault="008E367D" w:rsidP="008914F6">
      <w:r w:rsidRPr="00D12E3C">
        <w:t>Role Playing: Groups play out the scene on the boat with the dumping of tea.</w:t>
      </w:r>
      <w:r w:rsidR="00D12E3C">
        <w:t xml:space="preserve"> e.g. ship’s captain, Peter Timothy, seamen, spectators. Don’t forget the 3 cheers at the end!</w:t>
      </w:r>
      <w:bookmarkStart w:id="0" w:name="_GoBack"/>
      <w:bookmarkEnd w:id="0"/>
    </w:p>
    <w:p w14:paraId="0C0CAF15" w14:textId="77777777" w:rsidR="008914F6" w:rsidRPr="00D12E3C" w:rsidRDefault="008914F6" w:rsidP="00BF622E">
      <w:pPr>
        <w:rPr>
          <w:rFonts w:eastAsia="Times New Roman"/>
          <w:color w:val="08090E"/>
        </w:rPr>
      </w:pPr>
    </w:p>
    <w:p w14:paraId="489E2FD1" w14:textId="77777777" w:rsidR="00BF622E" w:rsidRDefault="00BF622E" w:rsidP="00BF622E">
      <w:pPr>
        <w:rPr>
          <w:rFonts w:ascii="Source Sans Pro" w:eastAsia="Times New Roman" w:hAnsi="Source Sans Pro"/>
          <w:color w:val="08090E"/>
        </w:rPr>
      </w:pPr>
    </w:p>
    <w:p w14:paraId="4E6B621E" w14:textId="7C737A63" w:rsidR="00BF622E" w:rsidRPr="00AA646A" w:rsidRDefault="00BF622E" w:rsidP="00BF622E">
      <w:pPr>
        <w:spacing w:before="100" w:beforeAutospacing="1" w:after="100" w:afterAutospacing="1" w:line="240" w:lineRule="auto"/>
        <w:ind w:firstLine="0"/>
        <w:rPr>
          <w:rFonts w:ascii="Source Sans Pro" w:eastAsia="Times New Roman" w:hAnsi="Source Sans Pro"/>
          <w:color w:val="08090E"/>
        </w:rPr>
      </w:pPr>
      <w:r>
        <w:rPr>
          <w:rFonts w:ascii="Source Sans Pro" w:eastAsia="Times New Roman" w:hAnsi="Source Sans Pro"/>
          <w:color w:val="08090E"/>
        </w:rPr>
        <w:lastRenderedPageBreak/>
        <w:t xml:space="preserve"> </w:t>
      </w:r>
    </w:p>
    <w:p w14:paraId="48560839" w14:textId="089FEFAB" w:rsidR="00BF622E" w:rsidRPr="00AA646A" w:rsidRDefault="00BF622E" w:rsidP="00DD2CF9">
      <w:pPr>
        <w:rPr>
          <w:rFonts w:ascii="Source Sans Pro" w:hAnsi="Source Sans Pro"/>
          <w:color w:val="08090E"/>
          <w:shd w:val="clear" w:color="auto" w:fill="FFFFFF"/>
        </w:rPr>
      </w:pPr>
    </w:p>
    <w:p w14:paraId="2053728E" w14:textId="77777777" w:rsidR="00AA646A" w:rsidRDefault="00AA646A">
      <w:pPr>
        <w:rPr>
          <w:rFonts w:ascii="Source Sans Pro" w:hAnsi="Source Sans Pro"/>
          <w:color w:val="08090E"/>
          <w:shd w:val="clear" w:color="auto" w:fill="FFFFFF"/>
        </w:rPr>
      </w:pPr>
    </w:p>
    <w:p w14:paraId="0440E8D2" w14:textId="7060B497" w:rsidR="00AA646A" w:rsidRPr="00AA646A" w:rsidRDefault="00AA646A" w:rsidP="00AA646A">
      <w:pPr>
        <w:shd w:val="clear" w:color="auto" w:fill="FFFFFF"/>
        <w:spacing w:after="225" w:line="240" w:lineRule="auto"/>
        <w:ind w:firstLine="0"/>
        <w:rPr>
          <w:rFonts w:ascii="Helvetica" w:eastAsia="Times New Roman" w:hAnsi="Helvetica"/>
          <w:b/>
          <w:bCs/>
          <w:color w:val="333333"/>
        </w:rPr>
      </w:pPr>
    </w:p>
    <w:p w14:paraId="140977BB" w14:textId="77777777" w:rsidR="00AA646A" w:rsidRPr="002F4E56" w:rsidRDefault="00AA646A"/>
    <w:sectPr w:rsidR="00AA646A" w:rsidRPr="002F4E56">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Source Sans Pro">
    <w:charset w:val="00"/>
    <w:family w:val="swiss"/>
    <w:pitch w:val="variable"/>
    <w:sig w:usb0="600002F7" w:usb1="02000001" w:usb2="00000000" w:usb3="00000000" w:csb0="0000019F" w:csb1="00000000"/>
  </w:font>
  <w:font w:name="Helvetica">
    <w:panose1 w:val="020B0604020202020204"/>
    <w:charset w:val="00"/>
    <w:family w:val="swiss"/>
    <w:pitch w:val="variable"/>
    <w:sig w:usb0="00000003" w:usb1="00000000" w:usb2="00000000" w:usb3="00000000" w:csb0="00000001" w:csb1="00000000"/>
  </w:font>
  <w:font w:name="Calibri Light">
    <w:panose1 w:val="020F0302020204030204"/>
    <w:charset w:val="00"/>
    <w:family w:val="swiss"/>
    <w:pitch w:val="variable"/>
    <w:sig w:usb0="A00002EF" w:usb1="4000207B"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6C5C4D5B"/>
    <w:multiLevelType w:val="multilevel"/>
    <w:tmpl w:val="BEDEDFB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F4E56"/>
    <w:rsid w:val="002F4E56"/>
    <w:rsid w:val="00346839"/>
    <w:rsid w:val="0059091B"/>
    <w:rsid w:val="008914F6"/>
    <w:rsid w:val="008E367D"/>
    <w:rsid w:val="00AA646A"/>
    <w:rsid w:val="00BF622E"/>
    <w:rsid w:val="00CB65C5"/>
    <w:rsid w:val="00D12E3C"/>
    <w:rsid w:val="00DD2CF9"/>
    <w:rsid w:val="00ED668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11997C2"/>
  <w15:chartTrackingRefBased/>
  <w15:docId w15:val="{103BFC85-75B3-4487-B499-99F78835503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heme="minorHAnsi" w:hAnsi="Times New Roman" w:cs="Times New Roman"/>
        <w:sz w:val="24"/>
        <w:szCs w:val="24"/>
        <w:lang w:val="en-US" w:eastAsia="en-US" w:bidi="ar-SA"/>
      </w:rPr>
    </w:rPrDefault>
    <w:pPrDefault>
      <w:pPr>
        <w:spacing w:line="480" w:lineRule="auto"/>
        <w:ind w:firstLine="36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2">
    <w:name w:val="heading 2"/>
    <w:basedOn w:val="Normal"/>
    <w:link w:val="Heading2Char"/>
    <w:uiPriority w:val="9"/>
    <w:qFormat/>
    <w:rsid w:val="00AA646A"/>
    <w:pPr>
      <w:spacing w:before="100" w:beforeAutospacing="1" w:after="100" w:afterAutospacing="1" w:line="240" w:lineRule="auto"/>
      <w:ind w:firstLine="0"/>
      <w:outlineLvl w:val="1"/>
    </w:pPr>
    <w:rPr>
      <w:rFonts w:eastAsia="Times New Roman"/>
      <w:b/>
      <w:bCs/>
      <w:sz w:val="36"/>
      <w:szCs w:val="3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AA646A"/>
    <w:pPr>
      <w:spacing w:before="100" w:beforeAutospacing="1" w:after="100" w:afterAutospacing="1" w:line="240" w:lineRule="auto"/>
      <w:ind w:firstLine="0"/>
    </w:pPr>
    <w:rPr>
      <w:rFonts w:eastAsia="Times New Roman"/>
    </w:rPr>
  </w:style>
  <w:style w:type="character" w:customStyle="1" w:styleId="Heading2Char">
    <w:name w:val="Heading 2 Char"/>
    <w:basedOn w:val="DefaultParagraphFont"/>
    <w:link w:val="Heading2"/>
    <w:uiPriority w:val="9"/>
    <w:rsid w:val="00AA646A"/>
    <w:rPr>
      <w:rFonts w:eastAsia="Times New Roman"/>
      <w:b/>
      <w:bCs/>
      <w:sz w:val="36"/>
      <w:szCs w:val="36"/>
    </w:rPr>
  </w:style>
  <w:style w:type="character" w:styleId="Emphasis">
    <w:name w:val="Emphasis"/>
    <w:basedOn w:val="DefaultParagraphFont"/>
    <w:uiPriority w:val="20"/>
    <w:qFormat/>
    <w:rsid w:val="00AA646A"/>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224143285">
      <w:bodyDiv w:val="1"/>
      <w:marLeft w:val="0"/>
      <w:marRight w:val="0"/>
      <w:marTop w:val="0"/>
      <w:marBottom w:val="0"/>
      <w:divBdr>
        <w:top w:val="none" w:sz="0" w:space="0" w:color="auto"/>
        <w:left w:val="none" w:sz="0" w:space="0" w:color="auto"/>
        <w:bottom w:val="none" w:sz="0" w:space="0" w:color="auto"/>
        <w:right w:val="none" w:sz="0" w:space="0" w:color="auto"/>
      </w:divBdr>
    </w:div>
    <w:div w:id="204571538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35</TotalTime>
  <Pages>2</Pages>
  <Words>226</Words>
  <Characters>1291</Characters>
  <Application>Microsoft Office Word</Application>
  <DocSecurity>0</DocSecurity>
  <Lines>10</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1514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Sheila Ingle</dc:creator>
  <cp:keywords/>
  <dc:description/>
  <cp:lastModifiedBy>Sheila Ingle</cp:lastModifiedBy>
  <cp:revision>7</cp:revision>
  <dcterms:created xsi:type="dcterms:W3CDTF">2020-03-24T20:10:00Z</dcterms:created>
  <dcterms:modified xsi:type="dcterms:W3CDTF">2020-03-24T20:49:00Z</dcterms:modified>
</cp:coreProperties>
</file>